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b/>
          <w:sz w:val="24"/>
          <w:szCs w:val="24"/>
        </w:rPr>
        <w:t>Тема внеклассного мероприятия</w:t>
      </w:r>
      <w:bookmarkStart w:id="0" w:name="_GoBack"/>
      <w:bookmarkEnd w:id="0"/>
      <w:r>
        <w:rPr>
          <w:rFonts w:cs="Times New Roman" w:ascii="Times New Roman" w:hAnsi="Times New Roman"/>
          <w:b/>
          <w:sz w:val="24"/>
          <w:szCs w:val="24"/>
        </w:rPr>
        <w:t>:</w:t>
      </w:r>
      <w:r>
        <w:rPr>
          <w:rFonts w:cs="Times New Roman" w:ascii="Times New Roman" w:hAnsi="Times New Roman"/>
          <w:sz w:val="24"/>
          <w:szCs w:val="24"/>
        </w:rPr>
        <w:t xml:space="preserve"> «Урок мужества, посвящённый 76-летию Великой Победы»</w:t>
      </w:r>
    </w:p>
    <w:p>
      <w:pPr>
        <w:pStyle w:val="Normal"/>
        <w:jc w:val="both"/>
        <w:rPr>
          <w:rFonts w:ascii="Times New Roman" w:hAnsi="Times New Roman" w:cs="Times New Roman"/>
          <w:sz w:val="24"/>
          <w:szCs w:val="24"/>
        </w:rPr>
      </w:pPr>
      <w:r>
        <w:rPr>
          <w:rFonts w:cs="Times New Roman" w:ascii="Times New Roman" w:hAnsi="Times New Roman"/>
          <w:b/>
          <w:sz w:val="24"/>
          <w:szCs w:val="24"/>
        </w:rPr>
        <w:t>Цель:</w:t>
      </w:r>
      <w:r>
        <w:rPr>
          <w:rFonts w:cs="Times New Roman" w:ascii="Times New Roman" w:hAnsi="Times New Roman"/>
          <w:sz w:val="24"/>
          <w:szCs w:val="24"/>
        </w:rPr>
        <w:t xml:space="preserve"> историческое, героико-патриотическое и духовно-нравственное воспитание учащейся молодёжи, формирование у неё уважения к отечественной истории и культуре, патриотизма, верности воинским традициям.</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rPr>
        <w:t xml:space="preserve">Задачи: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Образовательная: ближе познакомить с героями Великой Отечественной войны; повысить познавательный интерес к событиям Великой Отечественной войны.</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Развивающая: развивать творческие способности в разнообразных видах деятельности (пение, инсценирование, декламация, создание мультимедийной презентации);</w:t>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sz w:val="24"/>
          <w:szCs w:val="24"/>
        </w:rPr>
        <w:t>Воспитательная: содействовать воспитанию личности гражданина-патриота, способного встать на защиту государственных интересов страны;</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Оборудование: </w:t>
      </w:r>
      <w:r>
        <w:rPr>
          <w:rFonts w:cs="Times New Roman" w:ascii="Times New Roman" w:hAnsi="Times New Roman"/>
          <w:sz w:val="24"/>
          <w:szCs w:val="24"/>
        </w:rPr>
        <w:t>компьютер, мультимедийный проектор, презентация «Великая Отечественная война», карта, портреты Сталина, Молотова, Гитлера, выступление В.М. Молотова по радио 22 июня 1941г., фонограмма песни «День Победы», гимн РФ, гимн РС (Я), выставка книг, фотографии военной тематики, Георгиевская  лента, цветы, рисунки детей.</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Ход мероприятия</w:t>
      </w:r>
    </w:p>
    <w:p>
      <w:pPr>
        <w:pStyle w:val="Normal"/>
        <w:jc w:val="center"/>
        <w:rPr>
          <w:rFonts w:ascii="Times New Roman" w:hAnsi="Times New Roman" w:cs="Times New Roman"/>
          <w:b/>
          <w:b/>
          <w:i/>
          <w:i/>
          <w:sz w:val="24"/>
          <w:szCs w:val="24"/>
        </w:rPr>
      </w:pPr>
      <w:r>
        <w:rPr>
          <w:rFonts w:cs="Times New Roman" w:ascii="Times New Roman" w:hAnsi="Times New Roman"/>
          <w:i/>
          <w:sz w:val="24"/>
          <w:szCs w:val="24"/>
        </w:rPr>
        <w:t xml:space="preserve">                                           </w:t>
      </w:r>
      <w:r>
        <w:rPr>
          <w:rFonts w:cs="Times New Roman" w:ascii="Times New Roman" w:hAnsi="Times New Roman"/>
          <w:b/>
          <w:i/>
          <w:sz w:val="24"/>
          <w:szCs w:val="24"/>
        </w:rPr>
        <w:t>Эпиграф:</w:t>
      </w:r>
    </w:p>
    <w:p>
      <w:pPr>
        <w:pStyle w:val="Normal"/>
        <w:jc w:val="right"/>
        <w:rPr>
          <w:rFonts w:ascii="Times New Roman" w:hAnsi="Times New Roman" w:cs="Times New Roman"/>
          <w:i/>
          <w:i/>
          <w:sz w:val="24"/>
          <w:szCs w:val="24"/>
        </w:rPr>
      </w:pPr>
      <w:r>
        <w:rPr>
          <w:rFonts w:cs="Times New Roman" w:ascii="Times New Roman" w:hAnsi="Times New Roman"/>
          <w:i/>
          <w:sz w:val="24"/>
          <w:szCs w:val="24"/>
        </w:rPr>
        <w:t>«Нет героев от рождения, они рождаются в боях»</w:t>
      </w:r>
    </w:p>
    <w:p>
      <w:pPr>
        <w:pStyle w:val="Normal"/>
        <w:jc w:val="right"/>
        <w:rPr>
          <w:rFonts w:ascii="Times New Roman" w:hAnsi="Times New Roman" w:cs="Times New Roman"/>
          <w:i/>
          <w:i/>
          <w:sz w:val="24"/>
          <w:szCs w:val="24"/>
        </w:rPr>
      </w:pPr>
      <w:r>
        <w:rPr>
          <w:rFonts w:cs="Times New Roman" w:ascii="Times New Roman" w:hAnsi="Times New Roman"/>
          <w:i/>
          <w:sz w:val="24"/>
          <w:szCs w:val="24"/>
        </w:rPr>
        <w:t>Александр Твардовский</w:t>
      </w:r>
    </w:p>
    <w:p>
      <w:pPr>
        <w:pStyle w:val="Normal"/>
        <w:rPr>
          <w:rFonts w:ascii="Times New Roman" w:hAnsi="Times New Roman" w:cs="Times New Roman"/>
          <w:b/>
          <w:b/>
          <w:sz w:val="24"/>
          <w:szCs w:val="24"/>
        </w:rPr>
      </w:pPr>
      <w:r>
        <w:rPr>
          <w:rFonts w:cs="Times New Roman" w:ascii="Times New Roman" w:hAnsi="Times New Roman"/>
          <w:b/>
          <w:sz w:val="24"/>
          <w:szCs w:val="24"/>
        </w:rPr>
        <w:t>1. Организационный момент</w:t>
      </w:r>
    </w:p>
    <w:p>
      <w:pPr>
        <w:pStyle w:val="Normal"/>
        <w:jc w:val="both"/>
        <w:rPr>
          <w:rFonts w:ascii="Times New Roman" w:hAnsi="Times New Roman" w:cs="Times New Roman"/>
          <w:sz w:val="24"/>
          <w:szCs w:val="24"/>
        </w:rPr>
      </w:pPr>
      <w:r>
        <w:rPr>
          <w:rFonts w:cs="Times New Roman" w:ascii="Times New Roman" w:hAnsi="Times New Roman"/>
          <w:b/>
          <w:sz w:val="24"/>
          <w:szCs w:val="24"/>
        </w:rPr>
        <w:t>Учитель:</w:t>
      </w:r>
      <w:r>
        <w:rPr>
          <w:rFonts w:cs="Times New Roman" w:ascii="Times New Roman" w:hAnsi="Times New Roman"/>
          <w:sz w:val="24"/>
          <w:szCs w:val="24"/>
        </w:rPr>
        <w:t xml:space="preserve"> Дорогие ребята, уважаемые гости. В этом году наша необъятная страна отмечать одну из самых важных дат в истории нашей страны – очередную годовщину Победы в Великой Отечественной войне.</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Сегодня на нашем </w:t>
      </w:r>
      <w:r>
        <w:rPr>
          <w:rFonts w:cs="Times New Roman" w:ascii="Times New Roman" w:hAnsi="Times New Roman"/>
          <w:sz w:val="24"/>
          <w:szCs w:val="24"/>
        </w:rPr>
        <w:t>внеклассном мероприятии</w:t>
      </w:r>
      <w:r>
        <w:rPr>
          <w:rFonts w:cs="Times New Roman" w:ascii="Times New Roman" w:hAnsi="Times New Roman"/>
          <w:sz w:val="24"/>
          <w:szCs w:val="24"/>
        </w:rPr>
        <w:t xml:space="preserve"> мы постараемся вспомнить то, как наш народ смог выстоять и победить в той войне, какое мужество было проявлено в той войне, какое мужество было проявлено при этом, сколько испытаний пришлось вынести всем тем людям, на чью долю выпали годы той войны. Прошу всех встать.</w:t>
      </w:r>
    </w:p>
    <w:p>
      <w:pPr>
        <w:pStyle w:val="Normal"/>
        <w:jc w:val="both"/>
        <w:rPr>
          <w:rFonts w:ascii="Times New Roman" w:hAnsi="Times New Roman" w:cs="Times New Roman"/>
          <w:i/>
          <w:i/>
          <w:sz w:val="24"/>
          <w:szCs w:val="24"/>
        </w:rPr>
      </w:pPr>
      <w:r>
        <w:rPr>
          <w:rFonts w:cs="Times New Roman" w:ascii="Times New Roman" w:hAnsi="Times New Roman"/>
          <w:i/>
          <w:sz w:val="24"/>
          <w:szCs w:val="24"/>
        </w:rPr>
        <w:t>Звучит гимн Российской Федерации</w:t>
      </w:r>
    </w:p>
    <w:p>
      <w:pPr>
        <w:pStyle w:val="Normal"/>
        <w:jc w:val="both"/>
        <w:rPr>
          <w:rFonts w:ascii="Times New Roman" w:hAnsi="Times New Roman" w:cs="Times New Roman"/>
          <w:i/>
          <w:i/>
          <w:sz w:val="24"/>
          <w:szCs w:val="24"/>
        </w:rPr>
      </w:pPr>
      <w:r>
        <w:rPr>
          <w:rFonts w:cs="Times New Roman" w:ascii="Times New Roman" w:hAnsi="Times New Roman"/>
          <w:i/>
          <w:sz w:val="24"/>
          <w:szCs w:val="24"/>
        </w:rPr>
        <w:t>Звучит гимн Республики Саха (Якутия)</w:t>
      </w:r>
    </w:p>
    <w:p>
      <w:pPr>
        <w:pStyle w:val="Normal"/>
        <w:jc w:val="both"/>
        <w:rPr>
          <w:rFonts w:ascii="Times New Roman" w:hAnsi="Times New Roman" w:cs="Times New Roman"/>
          <w:i/>
          <w:i/>
          <w:sz w:val="24"/>
          <w:szCs w:val="24"/>
        </w:rPr>
      </w:pPr>
      <w:r>
        <w:rPr>
          <w:rFonts w:cs="Times New Roman" w:ascii="Times New Roman" w:hAnsi="Times New Roman"/>
          <w:sz w:val="24"/>
          <w:szCs w:val="24"/>
        </w:rPr>
        <w:t>Прошу садиться</w:t>
      </w:r>
      <w:r>
        <w:rPr>
          <w:rFonts w:cs="Times New Roman" w:ascii="Times New Roman" w:hAnsi="Times New Roman"/>
          <w:i/>
          <w:sz w:val="24"/>
          <w:szCs w:val="24"/>
        </w:rPr>
        <w:t>.</w:t>
      </w:r>
    </w:p>
    <w:p>
      <w:pPr>
        <w:pStyle w:val="Normal"/>
        <w:jc w:val="both"/>
        <w:rPr>
          <w:rFonts w:ascii="Times New Roman" w:hAnsi="Times New Roman" w:cs="Times New Roman"/>
          <w:i/>
          <w:i/>
          <w:sz w:val="24"/>
          <w:szCs w:val="24"/>
        </w:rPr>
      </w:pPr>
      <w:r>
        <w:rPr>
          <w:rFonts w:cs="Times New Roman" w:ascii="Times New Roman" w:hAnsi="Times New Roman"/>
          <w:i/>
          <w:sz w:val="24"/>
          <w:szCs w:val="24"/>
        </w:rPr>
        <w:t>Звучит тихая музыка.</w:t>
      </w:r>
    </w:p>
    <w:p>
      <w:pPr>
        <w:pStyle w:val="Normal"/>
        <w:jc w:val="both"/>
        <w:rPr>
          <w:rFonts w:ascii="Times New Roman" w:hAnsi="Times New Roman" w:cs="Times New Roman"/>
          <w:sz w:val="24"/>
          <w:szCs w:val="24"/>
        </w:rPr>
      </w:pPr>
      <w:r>
        <w:rPr>
          <w:rFonts w:cs="Times New Roman" w:ascii="Times New Roman" w:hAnsi="Times New Roman"/>
          <w:sz w:val="24"/>
          <w:szCs w:val="24"/>
        </w:rPr>
        <w:t>И наш урок хочется начать стихотворением:</w:t>
      </w:r>
    </w:p>
    <w:p>
      <w:pPr>
        <w:pStyle w:val="Normal"/>
        <w:rPr>
          <w:rFonts w:ascii="Times New Roman" w:hAnsi="Times New Roman" w:cs="Times New Roman"/>
          <w:sz w:val="24"/>
          <w:szCs w:val="24"/>
        </w:rPr>
      </w:pPr>
      <w:r>
        <w:rPr>
          <w:rFonts w:cs="Times New Roman" w:ascii="Times New Roman" w:hAnsi="Times New Roman"/>
          <w:sz w:val="24"/>
          <w:szCs w:val="24"/>
        </w:rPr>
        <w:t>Ах война, что ж ты сделала подлая:</w:t>
      </w:r>
    </w:p>
    <w:p>
      <w:pPr>
        <w:pStyle w:val="Normal"/>
        <w:rPr>
          <w:rFonts w:ascii="Times New Roman" w:hAnsi="Times New Roman" w:cs="Times New Roman"/>
          <w:sz w:val="24"/>
          <w:szCs w:val="24"/>
        </w:rPr>
      </w:pPr>
      <w:r>
        <w:rPr>
          <w:rFonts w:cs="Times New Roman" w:ascii="Times New Roman" w:hAnsi="Times New Roman"/>
          <w:sz w:val="24"/>
          <w:szCs w:val="24"/>
        </w:rPr>
        <w:t>Стали тихими наши дворы,</w:t>
      </w:r>
    </w:p>
    <w:p>
      <w:pPr>
        <w:pStyle w:val="Normal"/>
        <w:rPr>
          <w:rFonts w:ascii="Times New Roman" w:hAnsi="Times New Roman" w:cs="Times New Roman"/>
          <w:sz w:val="24"/>
          <w:szCs w:val="24"/>
        </w:rPr>
      </w:pPr>
      <w:r>
        <w:rPr>
          <w:rFonts w:cs="Times New Roman" w:ascii="Times New Roman" w:hAnsi="Times New Roman"/>
          <w:sz w:val="24"/>
          <w:szCs w:val="24"/>
        </w:rPr>
        <w:t>Наши мальчики головы подняли,</w:t>
      </w:r>
    </w:p>
    <w:p>
      <w:pPr>
        <w:pStyle w:val="Normal"/>
        <w:rPr>
          <w:rFonts w:ascii="Times New Roman" w:hAnsi="Times New Roman" w:cs="Times New Roman"/>
          <w:sz w:val="24"/>
          <w:szCs w:val="24"/>
        </w:rPr>
      </w:pPr>
      <w:r>
        <w:rPr>
          <w:rFonts w:cs="Times New Roman" w:ascii="Times New Roman" w:hAnsi="Times New Roman"/>
          <w:sz w:val="24"/>
          <w:szCs w:val="24"/>
        </w:rPr>
        <w:t>Повзрослели они до поры,</w:t>
      </w:r>
    </w:p>
    <w:p>
      <w:pPr>
        <w:pStyle w:val="Normal"/>
        <w:rPr>
          <w:rFonts w:ascii="Times New Roman" w:hAnsi="Times New Roman" w:cs="Times New Roman"/>
          <w:sz w:val="24"/>
          <w:szCs w:val="24"/>
        </w:rPr>
      </w:pPr>
      <w:r>
        <w:rPr>
          <w:rFonts w:cs="Times New Roman" w:ascii="Times New Roman" w:hAnsi="Times New Roman"/>
          <w:sz w:val="24"/>
          <w:szCs w:val="24"/>
        </w:rPr>
        <w:t>На пороге едва помаячили</w:t>
      </w:r>
    </w:p>
    <w:p>
      <w:pPr>
        <w:pStyle w:val="Normal"/>
        <w:rPr>
          <w:rFonts w:ascii="Times New Roman" w:hAnsi="Times New Roman" w:cs="Times New Roman"/>
          <w:sz w:val="24"/>
          <w:szCs w:val="24"/>
        </w:rPr>
      </w:pPr>
      <w:r>
        <w:rPr>
          <w:rFonts w:cs="Times New Roman" w:ascii="Times New Roman" w:hAnsi="Times New Roman"/>
          <w:sz w:val="24"/>
          <w:szCs w:val="24"/>
        </w:rPr>
        <w:t>И ушли за солдатом – солдат…</w:t>
      </w:r>
    </w:p>
    <w:p>
      <w:pPr>
        <w:pStyle w:val="Normal"/>
        <w:rPr>
          <w:rFonts w:ascii="Times New Roman" w:hAnsi="Times New Roman" w:cs="Times New Roman"/>
          <w:sz w:val="24"/>
          <w:szCs w:val="24"/>
        </w:rPr>
      </w:pPr>
      <w:r>
        <w:rPr>
          <w:rFonts w:cs="Times New Roman" w:ascii="Times New Roman" w:hAnsi="Times New Roman"/>
          <w:sz w:val="24"/>
          <w:szCs w:val="24"/>
        </w:rPr>
        <w:t>Для всех нас, Великая Отечественная война – история. Но её должен знать каждый уважающий себя человек, потому что это история нашей Родины, наших родных и близких.</w:t>
      </w:r>
    </w:p>
    <w:p>
      <w:pPr>
        <w:pStyle w:val="Normal"/>
        <w:rPr>
          <w:rFonts w:ascii="Times New Roman" w:hAnsi="Times New Roman" w:cs="Times New Roman"/>
          <w:sz w:val="24"/>
          <w:szCs w:val="24"/>
        </w:rPr>
      </w:pPr>
      <w:r>
        <w:rPr>
          <w:rFonts w:cs="Times New Roman" w:ascii="Times New Roman" w:hAnsi="Times New Roman"/>
          <w:sz w:val="24"/>
          <w:szCs w:val="24"/>
        </w:rPr>
        <w:t>Этому событию мы посвятим наш «УРОК МУЖЕСТВА».</w:t>
      </w:r>
    </w:p>
    <w:p>
      <w:pPr>
        <w:pStyle w:val="Normal"/>
        <w:rPr>
          <w:rFonts w:ascii="Times New Roman" w:hAnsi="Times New Roman" w:cs="Times New Roman"/>
          <w:b/>
          <w:b/>
          <w:sz w:val="24"/>
          <w:szCs w:val="24"/>
        </w:rPr>
      </w:pPr>
      <w:r>
        <w:rPr>
          <w:rFonts w:cs="Times New Roman" w:ascii="Times New Roman" w:hAnsi="Times New Roman"/>
          <w:b/>
          <w:sz w:val="24"/>
          <w:szCs w:val="24"/>
        </w:rPr>
        <w:t>2. Новая тема</w:t>
      </w:r>
    </w:p>
    <w:p>
      <w:pPr>
        <w:pStyle w:val="Normal"/>
        <w:rPr>
          <w:rFonts w:ascii="Times New Roman" w:hAnsi="Times New Roman" w:cs="Times New Roman"/>
          <w:i/>
          <w:i/>
          <w:sz w:val="24"/>
          <w:szCs w:val="24"/>
        </w:rPr>
      </w:pPr>
      <w:r>
        <w:rPr>
          <w:rFonts w:cs="Times New Roman" w:ascii="Times New Roman" w:hAnsi="Times New Roman"/>
          <w:i/>
          <w:sz w:val="24"/>
          <w:szCs w:val="24"/>
        </w:rPr>
        <w:t>Выступление В.М. Молотова по радио 22 июня 1941 года.</w:t>
      </w:r>
    </w:p>
    <w:p>
      <w:pPr>
        <w:pStyle w:val="Normal"/>
        <w:rPr>
          <w:rFonts w:ascii="Times New Roman" w:hAnsi="Times New Roman" w:cs="Times New Roman"/>
          <w:b/>
          <w:b/>
          <w:sz w:val="24"/>
          <w:szCs w:val="24"/>
        </w:rPr>
      </w:pPr>
      <w:r>
        <w:rPr>
          <w:rFonts w:cs="Times New Roman" w:ascii="Times New Roman" w:hAnsi="Times New Roman"/>
          <w:b/>
          <w:sz w:val="24"/>
          <w:szCs w:val="24"/>
        </w:rPr>
        <w:t>Доклад учащегося</w:t>
      </w:r>
    </w:p>
    <w:p>
      <w:pPr>
        <w:pStyle w:val="Normal"/>
        <w:jc w:val="both"/>
        <w:rPr>
          <w:rFonts w:ascii="Times New Roman" w:hAnsi="Times New Roman" w:cs="Times New Roman"/>
          <w:sz w:val="24"/>
          <w:szCs w:val="24"/>
        </w:rPr>
      </w:pPr>
      <w:r>
        <w:rPr>
          <w:rFonts w:cs="Times New Roman" w:ascii="Times New Roman" w:hAnsi="Times New Roman"/>
          <w:sz w:val="24"/>
          <w:szCs w:val="24"/>
        </w:rPr>
        <w:t>На рассвете 22 июня 1941 года гитлеровские войска вторглись в пределы СССР.  Началась Великая Отечественная война. Германия и её союзники (Италия, Венгрия, Словакия) не имели подавляющего преимущества в живой силе и технике и основную ставку делали, согласно плану «Барбаросса», на фактор внезапного нападения, тактику блицкрига («молниеносной войны»). Разгром СССР предполагался в течение двух-трёх месяцев силами трёх групп армий (группы армий «Север», наступавшей на Ленинград, группы армий «Центр», наступавшей на Москву, и группу армий «Юг», наступавшей на Киев). В первые дни войны германская армия нанесла серьёзный урон советской системе обороны: были уничтожены войсковые штабы, парализована деятельность служб связи, захвачены стратегически важные объекты. Германская армия быстрыми темпами наступала вглубь СССР, и к 10 июля группа армий «Центр» (командующий фон Бок), захватив Белоруссию, подошла к Смоленску; группа амий «Юг» (командующий фон Рундштенд) захватила Правобережную Украину; группа армий «Север» (командующий фон Лееб) оккупировала часть Прибалтики. Потери Красной армии (с учётом попавших в окружение) составили более двух миллионов человек. Сложившееся положение было для СССР катастрофическим. На советские мобилизационные ресурсы были очень велики, и уже к началу июля в Красную армию были призваны 5 миллионов человек, что позволило закрыть бреши, образовавшиеся на фронте.</w:t>
      </w:r>
    </w:p>
    <w:p>
      <w:pPr>
        <w:pStyle w:val="Normal"/>
        <w:jc w:val="both"/>
        <w:rPr>
          <w:rFonts w:ascii="Times New Roman" w:hAnsi="Times New Roman" w:cs="Times New Roman"/>
          <w:sz w:val="24"/>
          <w:szCs w:val="24"/>
        </w:rPr>
      </w:pPr>
      <w:r>
        <w:rPr>
          <w:rFonts w:cs="Times New Roman" w:ascii="Times New Roman" w:hAnsi="Times New Roman"/>
          <w:b/>
          <w:sz w:val="24"/>
          <w:szCs w:val="24"/>
        </w:rPr>
        <w:t>Учитель:</w:t>
      </w:r>
      <w:r>
        <w:rPr>
          <w:rFonts w:cs="Times New Roman" w:ascii="Times New Roman" w:hAnsi="Times New Roman"/>
          <w:sz w:val="24"/>
          <w:szCs w:val="24"/>
        </w:rPr>
        <w:t xml:space="preserve"> Основные сражения Великой Отечественной войны: Московская битва 1941-1942гг., Сталинградская битва 1942-1943гг., Курская битва 1943г., Белорусская операция (23 июня – 29 августа 1944г.), Берлинская операция 1945г.</w:t>
      </w:r>
    </w:p>
    <w:p>
      <w:pPr>
        <w:pStyle w:val="Normal"/>
        <w:rPr>
          <w:rFonts w:ascii="Times New Roman" w:hAnsi="Times New Roman" w:cs="Times New Roman"/>
          <w:b/>
          <w:b/>
          <w:sz w:val="24"/>
          <w:szCs w:val="24"/>
        </w:rPr>
      </w:pPr>
      <w:r>
        <w:rPr>
          <w:rFonts w:cs="Times New Roman" w:ascii="Times New Roman" w:hAnsi="Times New Roman"/>
          <w:b/>
          <w:sz w:val="24"/>
          <w:szCs w:val="24"/>
        </w:rPr>
        <w:t>Доклад учащегося</w:t>
      </w:r>
    </w:p>
    <w:p>
      <w:pPr>
        <w:pStyle w:val="Normal"/>
        <w:jc w:val="both"/>
        <w:rPr>
          <w:rFonts w:ascii="Times New Roman" w:hAnsi="Times New Roman" w:cs="Times New Roman"/>
          <w:sz w:val="24"/>
          <w:szCs w:val="24"/>
        </w:rPr>
      </w:pPr>
      <w:r>
        <w:rPr>
          <w:rFonts w:cs="Times New Roman" w:ascii="Times New Roman" w:hAnsi="Times New Roman"/>
          <w:sz w:val="24"/>
          <w:szCs w:val="24"/>
        </w:rPr>
        <w:t>В годы войны из Якутии было призвано почти 63 тыс. человек, включая призванных на действующую военную службу в 1939-1940 годах, студентов, аспирантов, обучавшихся в ВУЗах страны и проживающих якутян вне предела республики. Якутия понесла в годы войны тяжёлые людские потери. На фронтах войны погибло 38415 воинов-якутян, в тылу от голода, болезней умерло по разным данным от 65256 – 82600 человек. На территории Республики Саха (Якутия) были организованы – подписка на заем, приобретение облигаций, сбор денежных средств. Так, подписка на заем составили 380660 тыс. рублей, в том числе на строительство боевой техники – 27068 тыс. рублей (танковые колонны «Советская Якутия», «Алданский горняк», самолёты-истребители – «Комсомолец Джугджурзолото», эскадрильи «Советский полярник», медицинские самолёты «Медицинский работник»). Сдано государству – Драгоценных металлов (золота и серебра) – 553 кг. Пушнины на 90 млн. руб. (в ценах 1945г.). Рыбы – более 40 тыс. тонн. Отправлено теплых вещей – 367 тыс. комплексов. Был организован и осуществлён перелёт американских боевых самолётов по трассе АЛСИБ через Якутск в Красноярск 1-й Краснознамённой авиадивизии. За проявленный героизм 24 якутянина стали Героями Советского Союза и 1 Героем Российской Федерации. Высокое мастерство и мужество проявили в боях с врагом воины-якутяне, проходившие службу в различных родах войск. Более десяти тысяч якутян награждены боевыми орденами и медалями. Были воины-якутяне и среди тех, кто расписался на стенах поверженного Рейхстага, в Берлине. Меморальный комплекс «Победа» установлен  в г.Якутске. Он посвящён воинам-якутянам, погибшим в годы Великой Отечественной войны. Место установки мемориального комплекса выбрано не случайно: в военные годы здесь собирали новобранцев, отсюда они уходили на фронт. Авторы мемориала: скульпторы В.Петербуржцев, А.Степанов, архитекторы И.А.Слепцов, Иван Андросов.</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Чтец 1: </w:t>
      </w:r>
    </w:p>
    <w:p>
      <w:pPr>
        <w:pStyle w:val="Normal"/>
        <w:jc w:val="both"/>
        <w:rPr>
          <w:rFonts w:ascii="Times New Roman" w:hAnsi="Times New Roman" w:cs="Times New Roman"/>
          <w:sz w:val="24"/>
          <w:szCs w:val="24"/>
        </w:rPr>
      </w:pPr>
      <w:r>
        <w:rPr>
          <w:rFonts w:cs="Times New Roman" w:ascii="Times New Roman" w:hAnsi="Times New Roman"/>
          <w:sz w:val="24"/>
          <w:szCs w:val="24"/>
        </w:rPr>
        <w:t>Жди меня, и я вернусь.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Только очень жди, </w:t>
      </w:r>
    </w:p>
    <w:p>
      <w:pPr>
        <w:pStyle w:val="Normal"/>
        <w:jc w:val="both"/>
        <w:rPr>
          <w:rFonts w:ascii="Times New Roman" w:hAnsi="Times New Roman" w:cs="Times New Roman"/>
          <w:sz w:val="24"/>
          <w:szCs w:val="24"/>
        </w:rPr>
      </w:pPr>
      <w:r>
        <w:rPr>
          <w:rFonts w:cs="Times New Roman" w:ascii="Times New Roman" w:hAnsi="Times New Roman"/>
          <w:sz w:val="24"/>
          <w:szCs w:val="24"/>
        </w:rPr>
        <w:t>Жди, когда наводят грусть</w:t>
      </w:r>
    </w:p>
    <w:p>
      <w:pPr>
        <w:pStyle w:val="Normal"/>
        <w:jc w:val="both"/>
        <w:rPr>
          <w:rFonts w:ascii="Times New Roman" w:hAnsi="Times New Roman" w:cs="Times New Roman"/>
          <w:sz w:val="24"/>
          <w:szCs w:val="24"/>
        </w:rPr>
      </w:pPr>
      <w:r>
        <w:rPr>
          <w:rFonts w:cs="Times New Roman" w:ascii="Times New Roman" w:hAnsi="Times New Roman"/>
          <w:sz w:val="24"/>
          <w:szCs w:val="24"/>
        </w:rPr>
        <w:t>Жёлтые дожди,</w:t>
      </w:r>
    </w:p>
    <w:p>
      <w:pPr>
        <w:pStyle w:val="Normal"/>
        <w:jc w:val="both"/>
        <w:rPr>
          <w:rFonts w:ascii="Times New Roman" w:hAnsi="Times New Roman" w:cs="Times New Roman"/>
          <w:sz w:val="24"/>
          <w:szCs w:val="24"/>
        </w:rPr>
      </w:pPr>
      <w:r>
        <w:rPr>
          <w:rFonts w:cs="Times New Roman" w:ascii="Times New Roman" w:hAnsi="Times New Roman"/>
          <w:sz w:val="24"/>
          <w:szCs w:val="24"/>
        </w:rPr>
        <w:t>Жди, когда снега метут,</w:t>
      </w:r>
    </w:p>
    <w:p>
      <w:pPr>
        <w:pStyle w:val="Normal"/>
        <w:jc w:val="both"/>
        <w:rPr>
          <w:rFonts w:ascii="Times New Roman" w:hAnsi="Times New Roman" w:cs="Times New Roman"/>
          <w:sz w:val="24"/>
          <w:szCs w:val="24"/>
        </w:rPr>
      </w:pPr>
      <w:r>
        <w:rPr>
          <w:rFonts w:cs="Times New Roman" w:ascii="Times New Roman" w:hAnsi="Times New Roman"/>
          <w:sz w:val="24"/>
          <w:szCs w:val="24"/>
        </w:rPr>
        <w:t>Жди, когда жара,</w:t>
      </w:r>
    </w:p>
    <w:p>
      <w:pPr>
        <w:pStyle w:val="Normal"/>
        <w:jc w:val="both"/>
        <w:rPr>
          <w:rFonts w:ascii="Times New Roman" w:hAnsi="Times New Roman" w:cs="Times New Roman"/>
          <w:sz w:val="24"/>
          <w:szCs w:val="24"/>
        </w:rPr>
      </w:pPr>
      <w:r>
        <w:rPr>
          <w:rFonts w:cs="Times New Roman" w:ascii="Times New Roman" w:hAnsi="Times New Roman"/>
          <w:sz w:val="24"/>
          <w:szCs w:val="24"/>
        </w:rPr>
        <w:t>Жди, когда других не ждут,</w:t>
      </w:r>
    </w:p>
    <w:p>
      <w:pPr>
        <w:pStyle w:val="Normal"/>
        <w:jc w:val="both"/>
        <w:rPr>
          <w:rFonts w:ascii="Times New Roman" w:hAnsi="Times New Roman" w:cs="Times New Roman"/>
          <w:sz w:val="24"/>
          <w:szCs w:val="24"/>
        </w:rPr>
      </w:pPr>
      <w:r>
        <w:rPr>
          <w:rFonts w:cs="Times New Roman" w:ascii="Times New Roman" w:hAnsi="Times New Roman"/>
          <w:sz w:val="24"/>
          <w:szCs w:val="24"/>
        </w:rPr>
        <w:t>Позабыв вчера.</w:t>
      </w:r>
    </w:p>
    <w:p>
      <w:pPr>
        <w:pStyle w:val="Normal"/>
        <w:jc w:val="both"/>
        <w:rPr>
          <w:rFonts w:ascii="Times New Roman" w:hAnsi="Times New Roman" w:cs="Times New Roman"/>
          <w:sz w:val="24"/>
          <w:szCs w:val="24"/>
        </w:rPr>
      </w:pPr>
      <w:r>
        <w:rPr>
          <w:rFonts w:cs="Times New Roman" w:ascii="Times New Roman" w:hAnsi="Times New Roman"/>
          <w:sz w:val="24"/>
          <w:szCs w:val="24"/>
        </w:rPr>
        <w:t>Жди, когда из дальних мест</w:t>
      </w:r>
    </w:p>
    <w:p>
      <w:pPr>
        <w:pStyle w:val="Normal"/>
        <w:jc w:val="both"/>
        <w:rPr>
          <w:rFonts w:ascii="Times New Roman" w:hAnsi="Times New Roman" w:cs="Times New Roman"/>
          <w:sz w:val="24"/>
          <w:szCs w:val="24"/>
        </w:rPr>
      </w:pPr>
      <w:r>
        <w:rPr>
          <w:rFonts w:cs="Times New Roman" w:ascii="Times New Roman" w:hAnsi="Times New Roman"/>
          <w:sz w:val="24"/>
          <w:szCs w:val="24"/>
        </w:rPr>
        <w:t>Писем не придёт,</w:t>
      </w:r>
    </w:p>
    <w:p>
      <w:pPr>
        <w:pStyle w:val="Normal"/>
        <w:jc w:val="both"/>
        <w:rPr>
          <w:rFonts w:ascii="Times New Roman" w:hAnsi="Times New Roman" w:cs="Times New Roman"/>
          <w:sz w:val="24"/>
          <w:szCs w:val="24"/>
        </w:rPr>
      </w:pPr>
      <w:r>
        <w:rPr>
          <w:rFonts w:cs="Times New Roman" w:ascii="Times New Roman" w:hAnsi="Times New Roman"/>
          <w:sz w:val="24"/>
          <w:szCs w:val="24"/>
        </w:rPr>
        <w:t>Жди, когда уж надоест</w:t>
      </w:r>
    </w:p>
    <w:p>
      <w:pPr>
        <w:pStyle w:val="Normal"/>
        <w:jc w:val="both"/>
        <w:rPr>
          <w:rFonts w:ascii="Times New Roman" w:hAnsi="Times New Roman" w:cs="Times New Roman"/>
          <w:sz w:val="24"/>
          <w:szCs w:val="24"/>
        </w:rPr>
      </w:pPr>
      <w:r>
        <w:rPr>
          <w:rFonts w:cs="Times New Roman" w:ascii="Times New Roman" w:hAnsi="Times New Roman"/>
          <w:sz w:val="24"/>
          <w:szCs w:val="24"/>
        </w:rPr>
        <w:t>Всем, кто вместе ждёт.</w:t>
      </w:r>
    </w:p>
    <w:p>
      <w:pPr>
        <w:pStyle w:val="Normal"/>
        <w:jc w:val="both"/>
        <w:rPr>
          <w:rFonts w:ascii="Times New Roman" w:hAnsi="Times New Roman" w:cs="Times New Roman"/>
          <w:sz w:val="24"/>
          <w:szCs w:val="24"/>
        </w:rPr>
      </w:pPr>
      <w:r>
        <w:rPr>
          <w:rFonts w:cs="Times New Roman" w:ascii="Times New Roman" w:hAnsi="Times New Roman"/>
          <w:sz w:val="24"/>
          <w:szCs w:val="24"/>
        </w:rPr>
        <w:t>Жди меня, и я вернусь,</w:t>
      </w:r>
    </w:p>
    <w:p>
      <w:pPr>
        <w:pStyle w:val="Normal"/>
        <w:jc w:val="both"/>
        <w:rPr>
          <w:rFonts w:ascii="Times New Roman" w:hAnsi="Times New Roman" w:cs="Times New Roman"/>
          <w:sz w:val="24"/>
          <w:szCs w:val="24"/>
        </w:rPr>
      </w:pPr>
      <w:r>
        <w:rPr>
          <w:rFonts w:cs="Times New Roman" w:ascii="Times New Roman" w:hAnsi="Times New Roman"/>
          <w:sz w:val="24"/>
          <w:szCs w:val="24"/>
        </w:rPr>
        <w:t>Не желай добра</w:t>
      </w:r>
    </w:p>
    <w:p>
      <w:pPr>
        <w:pStyle w:val="Normal"/>
        <w:jc w:val="both"/>
        <w:rPr>
          <w:rFonts w:ascii="Times New Roman" w:hAnsi="Times New Roman" w:cs="Times New Roman"/>
          <w:sz w:val="24"/>
          <w:szCs w:val="24"/>
        </w:rPr>
      </w:pPr>
      <w:r>
        <w:rPr>
          <w:rFonts w:cs="Times New Roman" w:ascii="Times New Roman" w:hAnsi="Times New Roman"/>
          <w:sz w:val="24"/>
          <w:szCs w:val="24"/>
        </w:rPr>
        <w:t>Всем, кто знает наизусть,</w:t>
      </w:r>
    </w:p>
    <w:p>
      <w:pPr>
        <w:pStyle w:val="Normal"/>
        <w:jc w:val="both"/>
        <w:rPr>
          <w:rFonts w:ascii="Times New Roman" w:hAnsi="Times New Roman" w:cs="Times New Roman"/>
          <w:sz w:val="24"/>
          <w:szCs w:val="24"/>
        </w:rPr>
      </w:pPr>
      <w:r>
        <w:rPr>
          <w:rFonts w:cs="Times New Roman" w:ascii="Times New Roman" w:hAnsi="Times New Roman"/>
          <w:sz w:val="24"/>
          <w:szCs w:val="24"/>
        </w:rPr>
        <w:t>Что забыть пора.</w:t>
      </w:r>
    </w:p>
    <w:p>
      <w:pPr>
        <w:pStyle w:val="Normal"/>
        <w:jc w:val="both"/>
        <w:rPr>
          <w:rFonts w:ascii="Times New Roman" w:hAnsi="Times New Roman" w:cs="Times New Roman"/>
          <w:sz w:val="24"/>
          <w:szCs w:val="24"/>
        </w:rPr>
      </w:pPr>
      <w:r>
        <w:rPr>
          <w:rFonts w:cs="Times New Roman" w:ascii="Times New Roman" w:hAnsi="Times New Roman"/>
          <w:sz w:val="24"/>
          <w:szCs w:val="24"/>
        </w:rPr>
        <w:t>Пусть поверят сын и мать</w:t>
      </w:r>
    </w:p>
    <w:p>
      <w:pPr>
        <w:pStyle w:val="Normal"/>
        <w:jc w:val="both"/>
        <w:rPr>
          <w:rFonts w:ascii="Times New Roman" w:hAnsi="Times New Roman" w:cs="Times New Roman"/>
          <w:sz w:val="24"/>
          <w:szCs w:val="24"/>
        </w:rPr>
      </w:pPr>
      <w:r>
        <w:rPr>
          <w:rFonts w:cs="Times New Roman" w:ascii="Times New Roman" w:hAnsi="Times New Roman"/>
          <w:sz w:val="24"/>
          <w:szCs w:val="24"/>
        </w:rPr>
        <w:t>В то, что нет меня,</w:t>
      </w:r>
    </w:p>
    <w:p>
      <w:pPr>
        <w:pStyle w:val="Normal"/>
        <w:jc w:val="both"/>
        <w:rPr>
          <w:rFonts w:ascii="Times New Roman" w:hAnsi="Times New Roman" w:cs="Times New Roman"/>
          <w:sz w:val="24"/>
          <w:szCs w:val="24"/>
        </w:rPr>
      </w:pPr>
      <w:r>
        <w:rPr>
          <w:rFonts w:cs="Times New Roman" w:ascii="Times New Roman" w:hAnsi="Times New Roman"/>
          <w:sz w:val="24"/>
          <w:szCs w:val="24"/>
        </w:rPr>
        <w:t>Пусть друзья устанут ждать,</w:t>
      </w:r>
    </w:p>
    <w:p>
      <w:pPr>
        <w:pStyle w:val="Normal"/>
        <w:jc w:val="both"/>
        <w:rPr>
          <w:rFonts w:ascii="Times New Roman" w:hAnsi="Times New Roman" w:cs="Times New Roman"/>
          <w:sz w:val="24"/>
          <w:szCs w:val="24"/>
        </w:rPr>
      </w:pPr>
      <w:r>
        <w:rPr>
          <w:rFonts w:cs="Times New Roman" w:ascii="Times New Roman" w:hAnsi="Times New Roman"/>
          <w:sz w:val="24"/>
          <w:szCs w:val="24"/>
        </w:rPr>
        <w:t>Сядут у огня,</w:t>
      </w:r>
    </w:p>
    <w:p>
      <w:pPr>
        <w:pStyle w:val="Normal"/>
        <w:jc w:val="both"/>
        <w:rPr>
          <w:rFonts w:ascii="Times New Roman" w:hAnsi="Times New Roman" w:cs="Times New Roman"/>
          <w:sz w:val="24"/>
          <w:szCs w:val="24"/>
        </w:rPr>
      </w:pPr>
      <w:r>
        <w:rPr>
          <w:rFonts w:cs="Times New Roman" w:ascii="Times New Roman" w:hAnsi="Times New Roman"/>
          <w:sz w:val="24"/>
          <w:szCs w:val="24"/>
        </w:rPr>
        <w:t>Выпьют горькое вино</w:t>
      </w:r>
    </w:p>
    <w:p>
      <w:pPr>
        <w:pStyle w:val="Normal"/>
        <w:jc w:val="both"/>
        <w:rPr>
          <w:rFonts w:ascii="Times New Roman" w:hAnsi="Times New Roman" w:cs="Times New Roman"/>
          <w:sz w:val="24"/>
          <w:szCs w:val="24"/>
        </w:rPr>
      </w:pPr>
      <w:r>
        <w:rPr>
          <w:rFonts w:cs="Times New Roman" w:ascii="Times New Roman" w:hAnsi="Times New Roman"/>
          <w:sz w:val="24"/>
          <w:szCs w:val="24"/>
        </w:rPr>
        <w:t>На помин души…</w:t>
      </w:r>
    </w:p>
    <w:p>
      <w:pPr>
        <w:pStyle w:val="Normal"/>
        <w:jc w:val="both"/>
        <w:rPr>
          <w:rFonts w:ascii="Times New Roman" w:hAnsi="Times New Roman" w:cs="Times New Roman"/>
          <w:sz w:val="24"/>
          <w:szCs w:val="24"/>
        </w:rPr>
      </w:pPr>
      <w:r>
        <w:rPr>
          <w:rFonts w:cs="Times New Roman" w:ascii="Times New Roman" w:hAnsi="Times New Roman"/>
          <w:sz w:val="24"/>
          <w:szCs w:val="24"/>
        </w:rPr>
        <w:t>Жди. И с ними заодно</w:t>
      </w:r>
    </w:p>
    <w:p>
      <w:pPr>
        <w:pStyle w:val="Normal"/>
        <w:jc w:val="both"/>
        <w:rPr>
          <w:rFonts w:ascii="Times New Roman" w:hAnsi="Times New Roman" w:cs="Times New Roman"/>
          <w:sz w:val="24"/>
          <w:szCs w:val="24"/>
        </w:rPr>
      </w:pPr>
      <w:r>
        <w:rPr>
          <w:rFonts w:cs="Times New Roman" w:ascii="Times New Roman" w:hAnsi="Times New Roman"/>
          <w:sz w:val="24"/>
          <w:szCs w:val="24"/>
        </w:rPr>
        <w:t>Выпить не спеши.</w:t>
      </w:r>
    </w:p>
    <w:p>
      <w:pPr>
        <w:pStyle w:val="Normal"/>
        <w:jc w:val="both"/>
        <w:rPr>
          <w:rFonts w:ascii="Times New Roman" w:hAnsi="Times New Roman" w:cs="Times New Roman"/>
          <w:sz w:val="24"/>
          <w:szCs w:val="24"/>
        </w:rPr>
      </w:pPr>
      <w:r>
        <w:rPr>
          <w:rFonts w:cs="Times New Roman" w:ascii="Times New Roman" w:hAnsi="Times New Roman"/>
          <w:sz w:val="24"/>
          <w:szCs w:val="24"/>
        </w:rPr>
        <w:t>Жди меня, и я вернусь,</w:t>
      </w:r>
    </w:p>
    <w:p>
      <w:pPr>
        <w:pStyle w:val="Normal"/>
        <w:jc w:val="both"/>
        <w:rPr>
          <w:rFonts w:ascii="Times New Roman" w:hAnsi="Times New Roman" w:cs="Times New Roman"/>
          <w:sz w:val="24"/>
          <w:szCs w:val="24"/>
        </w:rPr>
      </w:pPr>
      <w:r>
        <w:rPr>
          <w:rFonts w:cs="Times New Roman" w:ascii="Times New Roman" w:hAnsi="Times New Roman"/>
          <w:sz w:val="24"/>
          <w:szCs w:val="24"/>
        </w:rPr>
        <w:t>Всем смертям назло.</w:t>
      </w:r>
    </w:p>
    <w:p>
      <w:pPr>
        <w:pStyle w:val="Normal"/>
        <w:jc w:val="both"/>
        <w:rPr>
          <w:rFonts w:ascii="Times New Roman" w:hAnsi="Times New Roman" w:cs="Times New Roman"/>
          <w:sz w:val="24"/>
          <w:szCs w:val="24"/>
        </w:rPr>
      </w:pPr>
      <w:r>
        <w:rPr>
          <w:rFonts w:cs="Times New Roman" w:ascii="Times New Roman" w:hAnsi="Times New Roman"/>
          <w:sz w:val="24"/>
          <w:szCs w:val="24"/>
        </w:rPr>
        <w:t>Кто не ждал меня, тот пусть</w:t>
      </w:r>
    </w:p>
    <w:p>
      <w:pPr>
        <w:pStyle w:val="Normal"/>
        <w:jc w:val="both"/>
        <w:rPr>
          <w:rFonts w:ascii="Times New Roman" w:hAnsi="Times New Roman" w:cs="Times New Roman"/>
          <w:sz w:val="24"/>
          <w:szCs w:val="24"/>
        </w:rPr>
      </w:pPr>
      <w:r>
        <w:rPr>
          <w:rFonts w:cs="Times New Roman" w:ascii="Times New Roman" w:hAnsi="Times New Roman"/>
          <w:sz w:val="24"/>
          <w:szCs w:val="24"/>
        </w:rPr>
        <w:t>Скажет: - Повезло.</w:t>
      </w:r>
    </w:p>
    <w:p>
      <w:pPr>
        <w:pStyle w:val="Normal"/>
        <w:jc w:val="both"/>
        <w:rPr>
          <w:rFonts w:ascii="Times New Roman" w:hAnsi="Times New Roman" w:cs="Times New Roman"/>
          <w:sz w:val="24"/>
          <w:szCs w:val="24"/>
        </w:rPr>
      </w:pPr>
      <w:r>
        <w:rPr>
          <w:rFonts w:cs="Times New Roman" w:ascii="Times New Roman" w:hAnsi="Times New Roman"/>
          <w:sz w:val="24"/>
          <w:szCs w:val="24"/>
        </w:rPr>
        <w:t>Не понять, не ждавшим им,</w:t>
      </w:r>
    </w:p>
    <w:p>
      <w:pPr>
        <w:pStyle w:val="Normal"/>
        <w:jc w:val="both"/>
        <w:rPr>
          <w:rFonts w:ascii="Times New Roman" w:hAnsi="Times New Roman" w:cs="Times New Roman"/>
          <w:sz w:val="24"/>
          <w:szCs w:val="24"/>
        </w:rPr>
      </w:pPr>
      <w:r>
        <w:rPr>
          <w:rFonts w:cs="Times New Roman" w:ascii="Times New Roman" w:hAnsi="Times New Roman"/>
          <w:sz w:val="24"/>
          <w:szCs w:val="24"/>
        </w:rPr>
        <w:t>Как среди огня</w:t>
      </w:r>
    </w:p>
    <w:p>
      <w:pPr>
        <w:pStyle w:val="Normal"/>
        <w:jc w:val="both"/>
        <w:rPr>
          <w:rFonts w:ascii="Times New Roman" w:hAnsi="Times New Roman" w:cs="Times New Roman"/>
          <w:sz w:val="24"/>
          <w:szCs w:val="24"/>
        </w:rPr>
      </w:pPr>
      <w:r>
        <w:rPr>
          <w:rFonts w:cs="Times New Roman" w:ascii="Times New Roman" w:hAnsi="Times New Roman"/>
          <w:sz w:val="24"/>
          <w:szCs w:val="24"/>
        </w:rPr>
        <w:t>Ожиданием своим</w:t>
      </w:r>
    </w:p>
    <w:p>
      <w:pPr>
        <w:pStyle w:val="Normal"/>
        <w:jc w:val="both"/>
        <w:rPr>
          <w:rFonts w:ascii="Times New Roman" w:hAnsi="Times New Roman" w:cs="Times New Roman"/>
          <w:sz w:val="24"/>
          <w:szCs w:val="24"/>
        </w:rPr>
      </w:pPr>
      <w:r>
        <w:rPr>
          <w:rFonts w:cs="Times New Roman" w:ascii="Times New Roman" w:hAnsi="Times New Roman"/>
          <w:sz w:val="24"/>
          <w:szCs w:val="24"/>
        </w:rPr>
        <w:t>Ты спасла меня.</w:t>
      </w:r>
    </w:p>
    <w:p>
      <w:pPr>
        <w:pStyle w:val="Normal"/>
        <w:jc w:val="both"/>
        <w:rPr>
          <w:rFonts w:ascii="Times New Roman" w:hAnsi="Times New Roman" w:cs="Times New Roman"/>
          <w:sz w:val="24"/>
          <w:szCs w:val="24"/>
        </w:rPr>
      </w:pPr>
      <w:r>
        <w:rPr>
          <w:rFonts w:cs="Times New Roman" w:ascii="Times New Roman" w:hAnsi="Times New Roman"/>
          <w:sz w:val="24"/>
          <w:szCs w:val="24"/>
        </w:rPr>
        <w:t>Как я выжил, будем знать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Только мы с тобой, - </w:t>
      </w:r>
    </w:p>
    <w:p>
      <w:pPr>
        <w:pStyle w:val="Normal"/>
        <w:jc w:val="both"/>
        <w:rPr>
          <w:rFonts w:ascii="Times New Roman" w:hAnsi="Times New Roman" w:cs="Times New Roman"/>
          <w:sz w:val="24"/>
          <w:szCs w:val="24"/>
        </w:rPr>
      </w:pPr>
      <w:r>
        <w:rPr>
          <w:rFonts w:cs="Times New Roman" w:ascii="Times New Roman" w:hAnsi="Times New Roman"/>
          <w:sz w:val="24"/>
          <w:szCs w:val="24"/>
        </w:rPr>
        <w:t>Просто ты умела ждать,</w:t>
      </w:r>
    </w:p>
    <w:p>
      <w:pPr>
        <w:pStyle w:val="Normal"/>
        <w:jc w:val="both"/>
        <w:rPr>
          <w:rFonts w:ascii="Times New Roman" w:hAnsi="Times New Roman" w:cs="Times New Roman"/>
          <w:sz w:val="24"/>
          <w:szCs w:val="24"/>
        </w:rPr>
      </w:pPr>
      <w:r>
        <w:rPr>
          <w:rFonts w:cs="Times New Roman" w:ascii="Times New Roman" w:hAnsi="Times New Roman"/>
          <w:sz w:val="24"/>
          <w:szCs w:val="24"/>
        </w:rPr>
        <w:t>Как никто другой.</w:t>
      </w:r>
    </w:p>
    <w:p>
      <w:pPr>
        <w:pStyle w:val="Normal"/>
        <w:jc w:val="both"/>
        <w:rPr>
          <w:rFonts w:ascii="Times New Roman" w:hAnsi="Times New Roman" w:cs="Times New Roman"/>
          <w:b/>
          <w:b/>
          <w:sz w:val="24"/>
          <w:szCs w:val="24"/>
        </w:rPr>
      </w:pPr>
      <w:r>
        <w:rPr>
          <w:rFonts w:cs="Times New Roman" w:ascii="Times New Roman" w:hAnsi="Times New Roman"/>
          <w:b/>
          <w:sz w:val="24"/>
          <w:szCs w:val="24"/>
        </w:rPr>
        <w:t>Доклад ученицы Ивановой Сабии:</w:t>
      </w:r>
    </w:p>
    <w:p>
      <w:pPr>
        <w:pStyle w:val="Normal"/>
        <w:jc w:val="both"/>
        <w:rPr>
          <w:rFonts w:ascii="Times New Roman" w:hAnsi="Times New Roman" w:cs="Times New Roman"/>
          <w:sz w:val="24"/>
          <w:szCs w:val="24"/>
        </w:rPr>
      </w:pPr>
      <w:r>
        <w:rPr>
          <w:rFonts w:cs="Times New Roman" w:ascii="Times New Roman" w:hAnsi="Times New Roman"/>
          <w:sz w:val="24"/>
          <w:szCs w:val="24"/>
        </w:rPr>
        <w:t>Особую гордость у меня вызывает мой прапрадедушка, Семёнов Ипатий Алексеевич, ветеран сельскохозяйственной Якутской АССР, ветеран Якутского хозяйства, почётный гражданин Сунтарского улуса Илимнирского наслега. Трудный жизненный путь прошёл он. Родился 1 июля 1922 году в местности Одой, с.Толстой  Сунтарского района. С семи лет рос без матери, а с тринадцати лет – и без отца. В семье родилось пятеро детей, трое из них умерли в раннем детстве. Посещал школу в с.Илимнир. Был призван на фронт в июле 1942 года в составе 80 стрелкового полка командиром отделения, направлен в Монголию. Однако на этом служба не закончилась. С 9 августа 1945 года по 3 сентября 1945 он принимал участие в войне с Японией в составе 80 стрелкового полка командиром отделения. Японцы потерпели поражение и отступили. Был награждён медалью «За победу над Японией» (30 сент.1945г.), орденом Отечественной войны 2 степени, благодарностью И.В. Сталина, юбилейными медалями «50 лет Вооруженных сил СССР», «60 лет Вооруженных сил СССР», «70 лет Вооруженных сил СССР», медалью Жукова, юбилейными  медалями «За доблестный труд в ознаменование 100-летие со дня рождения В.И.Ленина», «20 лет Победы в ВОВ», «30 лет Победы в ВОВ», «40 лет Победы в ВОВ», «50 лет Победы в ВОВ», «60 лет Победы в ВОВ», медалью «Ветеран труда», удостоверением Ветерана Великой Отечественной Войны, юбилейным знаком Республики Саха (Якутия) «Участнику Великой Отечественной войны».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1947 году вернулся в родную деревню, работал табунщиком. Женился, воспитывал 6 детей. Был любящим мужем, отцом и дедом. Понянчил более сорока правнуков. Всегда был добросовестным и ответственным человеком на работе и дома. Имел множество грамот и благодарностей за трудовые достижения. Был умным и разносторонним человеком. Увлекался охотой и рыбалкой, отпуск любил проводить со своей большой семьей на природе с палатками. Мой прапрадедушка прожил долгую и интересную жизнь. Его не стало 15 июля 2019 года.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Чтец 2: </w:t>
      </w:r>
    </w:p>
    <w:p>
      <w:pPr>
        <w:pStyle w:val="Normal"/>
        <w:jc w:val="both"/>
        <w:rPr>
          <w:rFonts w:ascii="Times New Roman" w:hAnsi="Times New Roman" w:cs="Times New Roman"/>
          <w:sz w:val="24"/>
          <w:szCs w:val="24"/>
        </w:rPr>
      </w:pPr>
      <w:r>
        <w:rPr>
          <w:rFonts w:cs="Times New Roman" w:ascii="Times New Roman" w:hAnsi="Times New Roman"/>
          <w:sz w:val="24"/>
          <w:szCs w:val="24"/>
        </w:rPr>
        <w:t>Помните!</w:t>
      </w:r>
    </w:p>
    <w:p>
      <w:pPr>
        <w:pStyle w:val="Normal"/>
        <w:jc w:val="both"/>
        <w:rPr>
          <w:rFonts w:ascii="Times New Roman" w:hAnsi="Times New Roman" w:cs="Times New Roman"/>
          <w:sz w:val="24"/>
          <w:szCs w:val="24"/>
        </w:rPr>
      </w:pPr>
      <w:r>
        <w:rPr>
          <w:rFonts w:cs="Times New Roman" w:ascii="Times New Roman" w:hAnsi="Times New Roman"/>
          <w:sz w:val="24"/>
          <w:szCs w:val="24"/>
        </w:rPr>
        <w:t>Через века, через года, - помните!</w:t>
      </w:r>
    </w:p>
    <w:p>
      <w:pPr>
        <w:pStyle w:val="Normal"/>
        <w:jc w:val="both"/>
        <w:rPr>
          <w:rFonts w:ascii="Times New Roman" w:hAnsi="Times New Roman" w:cs="Times New Roman"/>
          <w:sz w:val="24"/>
          <w:szCs w:val="24"/>
        </w:rPr>
      </w:pPr>
      <w:r>
        <w:rPr>
          <w:rFonts w:cs="Times New Roman" w:ascii="Times New Roman" w:hAnsi="Times New Roman"/>
          <w:sz w:val="24"/>
          <w:szCs w:val="24"/>
        </w:rPr>
        <w:t>О тех, кто уже не придёт никогда, -</w:t>
      </w:r>
    </w:p>
    <w:p>
      <w:pPr>
        <w:pStyle w:val="Normal"/>
        <w:jc w:val="both"/>
        <w:rPr>
          <w:rFonts w:ascii="Times New Roman" w:hAnsi="Times New Roman" w:cs="Times New Roman"/>
          <w:sz w:val="24"/>
          <w:szCs w:val="24"/>
        </w:rPr>
      </w:pPr>
      <w:r>
        <w:rPr>
          <w:rFonts w:cs="Times New Roman" w:ascii="Times New Roman" w:hAnsi="Times New Roman"/>
          <w:sz w:val="24"/>
          <w:szCs w:val="24"/>
        </w:rPr>
        <w:t>Помните!</w:t>
      </w:r>
    </w:p>
    <w:p>
      <w:pPr>
        <w:pStyle w:val="Normal"/>
        <w:jc w:val="both"/>
        <w:rPr>
          <w:rFonts w:ascii="Times New Roman" w:hAnsi="Times New Roman" w:cs="Times New Roman"/>
          <w:sz w:val="24"/>
          <w:szCs w:val="24"/>
        </w:rPr>
      </w:pPr>
      <w:r>
        <w:rPr>
          <w:rFonts w:cs="Times New Roman" w:ascii="Times New Roman" w:hAnsi="Times New Roman"/>
          <w:sz w:val="24"/>
          <w:szCs w:val="24"/>
        </w:rPr>
        <w:t>Памяти павших будьте достойны!</w:t>
      </w:r>
    </w:p>
    <w:p>
      <w:pPr>
        <w:pStyle w:val="Normal"/>
        <w:jc w:val="both"/>
        <w:rPr/>
      </w:pPr>
      <w:r>
        <w:rPr>
          <w:rFonts w:cs="Times New Roman" w:ascii="Times New Roman" w:hAnsi="Times New Roman"/>
          <w:sz w:val="24"/>
          <w:szCs w:val="24"/>
        </w:rPr>
        <w:t>Вечно достойны!</w:t>
      </w:r>
    </w:p>
    <w:p>
      <w:pPr>
        <w:pStyle w:val="Normal"/>
        <w:jc w:val="both"/>
        <w:rPr>
          <w:i/>
          <w:i/>
          <w:iCs/>
        </w:rPr>
      </w:pPr>
      <w:r>
        <w:rPr>
          <w:rFonts w:cs="Times New Roman" w:ascii="Times New Roman" w:hAnsi="Times New Roman"/>
          <w:i/>
          <w:iCs/>
          <w:sz w:val="24"/>
          <w:szCs w:val="24"/>
        </w:rPr>
        <w:t>Выступление почетного гостя Романа Фёдоровича, сына Героя Советского союза Фёдора Матвеевича Охлопкова. Просмотр семейной документальной хроники «Федор Матвеевич Охлопков»</w:t>
      </w:r>
    </w:p>
    <w:p>
      <w:pPr>
        <w:pStyle w:val="Normal"/>
        <w:rPr>
          <w:rFonts w:ascii="Times New Roman" w:hAnsi="Times New Roman" w:cs="Times New Roman"/>
          <w:b/>
          <w:b/>
          <w:sz w:val="24"/>
          <w:szCs w:val="24"/>
        </w:rPr>
      </w:pPr>
      <w:r>
        <w:rPr>
          <w:rFonts w:cs="Times New Roman" w:ascii="Times New Roman" w:hAnsi="Times New Roman"/>
          <w:b/>
          <w:sz w:val="24"/>
          <w:szCs w:val="24"/>
        </w:rPr>
        <w:t>Доклад учащегося</w:t>
      </w:r>
    </w:p>
    <w:p>
      <w:pPr>
        <w:pStyle w:val="Normal"/>
        <w:jc w:val="both"/>
        <w:rPr>
          <w:rFonts w:ascii="Times New Roman" w:hAnsi="Times New Roman" w:cs="Times New Roman"/>
          <w:sz w:val="24"/>
          <w:szCs w:val="24"/>
        </w:rPr>
      </w:pPr>
      <w:r>
        <w:rPr>
          <w:rFonts w:cs="Times New Roman" w:ascii="Times New Roman" w:hAnsi="Times New Roman"/>
          <w:sz w:val="24"/>
          <w:szCs w:val="24"/>
        </w:rPr>
        <w:t>Города-герои – почётное звание, которого удостоены 12 городов, прославившихся своей героической обороной во время Великой Отечественной войны 1941-1945. Высшая степень отличия – звание «город-герой» присваивается городам Советского Союза, трудящиеся которых проявили массовый героизм и мужество в защите Родины. Кроме того, Брестской крепости р звание крепость-герой. В настоящее время четыре из них находятся на территории Белоруссии, остальные – в России. Впервые городами-героями были названы города Ленинград, Сталинград, Севастополь и Одесса в приказе Верховного Главнокомандующего (И.В. Сталин) 1 мая 1945 года. Официально это звание было закреплено за ним в Указе Президиума Верховного Совета СССР об утверждении Положения о почётном звании «Город-герой» от 8 мая 1965 года. Список городов-героев: Москва, Ленинград (ныне Санкт-Петербург), Новороссийск, Тула, Смоленск, Мурманск, Волгоград (бывший Сталинград), Одесса, Керчь, Севастополь, Киев, Минск, Брестская крепость-герой.</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Чтец 3: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Мне кажется порою, что солдаты,</w:t>
      </w:r>
    </w:p>
    <w:p>
      <w:pPr>
        <w:pStyle w:val="Normal"/>
        <w:jc w:val="both"/>
        <w:rPr>
          <w:rFonts w:ascii="Times New Roman" w:hAnsi="Times New Roman" w:cs="Times New Roman"/>
          <w:sz w:val="24"/>
          <w:szCs w:val="24"/>
        </w:rPr>
      </w:pPr>
      <w:r>
        <w:rPr>
          <w:rFonts w:cs="Times New Roman" w:ascii="Times New Roman" w:hAnsi="Times New Roman"/>
          <w:sz w:val="24"/>
          <w:szCs w:val="24"/>
        </w:rPr>
        <w:t>С кровавых не пришедшие полей,</w:t>
      </w:r>
    </w:p>
    <w:p>
      <w:pPr>
        <w:pStyle w:val="Normal"/>
        <w:jc w:val="both"/>
        <w:rPr>
          <w:rFonts w:ascii="Times New Roman" w:hAnsi="Times New Roman" w:cs="Times New Roman"/>
          <w:sz w:val="24"/>
          <w:szCs w:val="24"/>
        </w:rPr>
      </w:pPr>
      <w:r>
        <w:rPr>
          <w:rFonts w:cs="Times New Roman" w:ascii="Times New Roman" w:hAnsi="Times New Roman"/>
          <w:sz w:val="24"/>
          <w:szCs w:val="24"/>
        </w:rPr>
        <w:t>Не в землю нашу полегли когда-то,</w:t>
      </w:r>
    </w:p>
    <w:p>
      <w:pPr>
        <w:pStyle w:val="Normal"/>
        <w:jc w:val="both"/>
        <w:rPr>
          <w:rFonts w:ascii="Times New Roman" w:hAnsi="Times New Roman" w:cs="Times New Roman"/>
          <w:sz w:val="24"/>
          <w:szCs w:val="24"/>
        </w:rPr>
      </w:pPr>
      <w:r>
        <w:rPr>
          <w:rFonts w:cs="Times New Roman" w:ascii="Times New Roman" w:hAnsi="Times New Roman"/>
          <w:sz w:val="24"/>
          <w:szCs w:val="24"/>
        </w:rPr>
        <w:t>А превратились в белых журавлей.</w:t>
      </w:r>
    </w:p>
    <w:p>
      <w:pPr>
        <w:pStyle w:val="Normal"/>
        <w:rPr>
          <w:rFonts w:ascii="Times New Roman" w:hAnsi="Times New Roman" w:cs="Times New Roman"/>
          <w:b/>
          <w:b/>
          <w:sz w:val="24"/>
          <w:szCs w:val="24"/>
        </w:rPr>
      </w:pPr>
      <w:r>
        <w:rPr>
          <w:rFonts w:cs="Times New Roman" w:ascii="Times New Roman" w:hAnsi="Times New Roman"/>
          <w:b/>
          <w:sz w:val="24"/>
          <w:szCs w:val="24"/>
        </w:rPr>
        <w:t>Доклад учащегося</w:t>
      </w:r>
    </w:p>
    <w:p>
      <w:pPr>
        <w:pStyle w:val="Normal"/>
        <w:jc w:val="both"/>
        <w:rPr>
          <w:rFonts w:ascii="Times New Roman" w:hAnsi="Times New Roman" w:cs="Times New Roman"/>
          <w:sz w:val="24"/>
          <w:szCs w:val="24"/>
        </w:rPr>
      </w:pPr>
      <w:r>
        <w:rPr>
          <w:rFonts w:cs="Times New Roman" w:ascii="Times New Roman" w:hAnsi="Times New Roman"/>
          <w:sz w:val="24"/>
          <w:szCs w:val="24"/>
        </w:rPr>
        <w:t>8 мая 1945 года в Карсхорсте (предместье Берлина) в 22.43 по центрально-европейскому времени был подписан окончательный Акт о безоговорочной капитуляции фашистской Германии и её вооружённых сил. Церемония торжественного подписания акта была организована в здании берлинского военно-инженерного училища и проходила под председательством маршала Жукова. Под окончательным Актом о безоговорочной капитуляции Германии и её вооружённых сил стоят подписи генерал-фельдмаршала В.Кейтеля, главнокомандующего германскими ВМС адмирала Фон пФридебурга, генерала-полковника авиации Г. Штумпфа. Со стороны союзников Акт подписан Г.К. Жуковым и британским маршалом А.Теддером. Президиумом Верховного Совета СССР в ознаменование победоносного завершения Великой Отечественной войны советского народа против немецко-фашистских захватчиков 9 мая было объявлено Днем Победы.</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Чтец 4: </w:t>
      </w:r>
    </w:p>
    <w:p>
      <w:pPr>
        <w:pStyle w:val="Normal"/>
        <w:rPr>
          <w:rFonts w:ascii="Times New Roman" w:hAnsi="Times New Roman" w:cs="Times New Roman"/>
          <w:sz w:val="24"/>
          <w:szCs w:val="24"/>
        </w:rPr>
      </w:pPr>
      <w:r>
        <w:rPr>
          <w:rFonts w:cs="Times New Roman" w:ascii="Times New Roman" w:hAnsi="Times New Roman"/>
          <w:sz w:val="24"/>
          <w:szCs w:val="24"/>
        </w:rPr>
        <w:t>Вспомним всех поименно,</w:t>
      </w:r>
    </w:p>
    <w:p>
      <w:pPr>
        <w:pStyle w:val="Normal"/>
        <w:rPr>
          <w:rFonts w:ascii="Times New Roman" w:hAnsi="Times New Roman" w:cs="Times New Roman"/>
          <w:sz w:val="24"/>
          <w:szCs w:val="24"/>
        </w:rPr>
      </w:pPr>
      <w:r>
        <w:rPr>
          <w:rFonts w:cs="Times New Roman" w:ascii="Times New Roman" w:hAnsi="Times New Roman"/>
          <w:sz w:val="24"/>
          <w:szCs w:val="24"/>
        </w:rPr>
        <w:t>Горем вспомним своих…</w:t>
      </w:r>
    </w:p>
    <w:p>
      <w:pPr>
        <w:pStyle w:val="Normal"/>
        <w:rPr>
          <w:rFonts w:ascii="Times New Roman" w:hAnsi="Times New Roman" w:cs="Times New Roman"/>
          <w:sz w:val="24"/>
          <w:szCs w:val="24"/>
        </w:rPr>
      </w:pPr>
      <w:r>
        <w:rPr>
          <w:rFonts w:cs="Times New Roman" w:ascii="Times New Roman" w:hAnsi="Times New Roman"/>
          <w:sz w:val="24"/>
          <w:szCs w:val="24"/>
        </w:rPr>
        <w:t>Это нужно – не мёртвым!</w:t>
      </w:r>
    </w:p>
    <w:p>
      <w:pPr>
        <w:pStyle w:val="Normal"/>
        <w:rPr>
          <w:rFonts w:ascii="Times New Roman" w:hAnsi="Times New Roman" w:cs="Times New Roman"/>
          <w:sz w:val="24"/>
          <w:szCs w:val="24"/>
        </w:rPr>
      </w:pPr>
      <w:r>
        <w:rPr>
          <w:rFonts w:cs="Times New Roman" w:ascii="Times New Roman" w:hAnsi="Times New Roman"/>
          <w:sz w:val="24"/>
          <w:szCs w:val="24"/>
        </w:rPr>
        <w:t>Это надо – живым!</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Чтец 5: </w:t>
      </w:r>
    </w:p>
    <w:p>
      <w:pPr>
        <w:pStyle w:val="Normal"/>
        <w:jc w:val="both"/>
        <w:rPr>
          <w:rFonts w:ascii="Times New Roman" w:hAnsi="Times New Roman" w:cs="Times New Roman"/>
          <w:sz w:val="24"/>
          <w:szCs w:val="24"/>
        </w:rPr>
      </w:pPr>
      <w:r>
        <w:rPr>
          <w:rFonts w:cs="Times New Roman" w:ascii="Times New Roman" w:hAnsi="Times New Roman"/>
          <w:sz w:val="24"/>
          <w:szCs w:val="24"/>
        </w:rPr>
        <w:t>Тихо, ребята, минутой молчанья</w:t>
      </w:r>
    </w:p>
    <w:p>
      <w:pPr>
        <w:pStyle w:val="Normal"/>
        <w:jc w:val="both"/>
        <w:rPr>
          <w:rFonts w:ascii="Times New Roman" w:hAnsi="Times New Roman" w:cs="Times New Roman"/>
          <w:sz w:val="24"/>
          <w:szCs w:val="24"/>
        </w:rPr>
      </w:pPr>
      <w:r>
        <w:rPr>
          <w:rFonts w:cs="Times New Roman" w:ascii="Times New Roman" w:hAnsi="Times New Roman"/>
          <w:sz w:val="24"/>
          <w:szCs w:val="24"/>
        </w:rPr>
        <w:t>Память героев почтим,</w:t>
      </w:r>
    </w:p>
    <w:p>
      <w:pPr>
        <w:pStyle w:val="Normal"/>
        <w:jc w:val="both"/>
        <w:rPr>
          <w:rFonts w:ascii="Times New Roman" w:hAnsi="Times New Roman" w:cs="Times New Roman"/>
          <w:sz w:val="24"/>
          <w:szCs w:val="24"/>
        </w:rPr>
      </w:pPr>
      <w:r>
        <w:rPr>
          <w:rFonts w:cs="Times New Roman" w:ascii="Times New Roman" w:hAnsi="Times New Roman"/>
          <w:sz w:val="24"/>
          <w:szCs w:val="24"/>
        </w:rPr>
        <w:t>И их голоса когда-то звучали,</w:t>
      </w:r>
    </w:p>
    <w:p>
      <w:pPr>
        <w:pStyle w:val="Normal"/>
        <w:jc w:val="both"/>
        <w:rPr>
          <w:rFonts w:ascii="Times New Roman" w:hAnsi="Times New Roman" w:cs="Times New Roman"/>
          <w:sz w:val="24"/>
          <w:szCs w:val="24"/>
        </w:rPr>
      </w:pPr>
      <w:r>
        <w:rPr>
          <w:rFonts w:cs="Times New Roman" w:ascii="Times New Roman" w:hAnsi="Times New Roman"/>
          <w:sz w:val="24"/>
          <w:szCs w:val="24"/>
        </w:rPr>
        <w:t>По утрам они солнце встречали,</w:t>
      </w:r>
    </w:p>
    <w:p>
      <w:pPr>
        <w:pStyle w:val="Normal"/>
        <w:jc w:val="both"/>
        <w:rPr>
          <w:rFonts w:ascii="Times New Roman" w:hAnsi="Times New Roman" w:cs="Times New Roman"/>
          <w:sz w:val="24"/>
          <w:szCs w:val="24"/>
        </w:rPr>
      </w:pPr>
      <w:r>
        <w:rPr>
          <w:rFonts w:cs="Times New Roman" w:ascii="Times New Roman" w:hAnsi="Times New Roman"/>
          <w:sz w:val="24"/>
          <w:szCs w:val="24"/>
        </w:rPr>
        <w:t>Сверстники наши почти.</w:t>
      </w:r>
    </w:p>
    <w:p>
      <w:pPr>
        <w:pStyle w:val="Normal"/>
        <w:jc w:val="both"/>
        <w:rPr>
          <w:rFonts w:ascii="Times New Roman" w:hAnsi="Times New Roman" w:cs="Times New Roman"/>
          <w:sz w:val="24"/>
          <w:szCs w:val="24"/>
        </w:rPr>
      </w:pPr>
      <w:r>
        <w:rPr>
          <w:rFonts w:cs="Times New Roman" w:ascii="Times New Roman" w:hAnsi="Times New Roman"/>
          <w:sz w:val="24"/>
          <w:szCs w:val="24"/>
        </w:rPr>
        <w:t>Среди нас нет тех,</w:t>
      </w:r>
    </w:p>
    <w:p>
      <w:pPr>
        <w:pStyle w:val="Normal"/>
        <w:jc w:val="both"/>
        <w:rPr>
          <w:rFonts w:ascii="Times New Roman" w:hAnsi="Times New Roman" w:cs="Times New Roman"/>
          <w:sz w:val="24"/>
          <w:szCs w:val="24"/>
        </w:rPr>
      </w:pPr>
      <w:r>
        <w:rPr>
          <w:rFonts w:cs="Times New Roman" w:ascii="Times New Roman" w:hAnsi="Times New Roman"/>
          <w:sz w:val="24"/>
          <w:szCs w:val="24"/>
        </w:rPr>
        <w:t>Кто шёл на фронт и не вернулся.</w:t>
      </w:r>
    </w:p>
    <w:p>
      <w:pPr>
        <w:pStyle w:val="Normal"/>
        <w:jc w:val="both"/>
        <w:rPr>
          <w:rFonts w:ascii="Times New Roman" w:hAnsi="Times New Roman" w:cs="Times New Roman"/>
          <w:sz w:val="24"/>
          <w:szCs w:val="24"/>
        </w:rPr>
      </w:pPr>
      <w:r>
        <w:rPr>
          <w:rFonts w:cs="Times New Roman" w:ascii="Times New Roman" w:hAnsi="Times New Roman"/>
          <w:sz w:val="24"/>
          <w:szCs w:val="24"/>
        </w:rPr>
        <w:t>Вспомним через века, через года,</w:t>
      </w:r>
    </w:p>
    <w:p>
      <w:pPr>
        <w:pStyle w:val="Normal"/>
        <w:jc w:val="both"/>
        <w:rPr>
          <w:rFonts w:ascii="Times New Roman" w:hAnsi="Times New Roman" w:cs="Times New Roman"/>
          <w:sz w:val="24"/>
          <w:szCs w:val="24"/>
        </w:rPr>
      </w:pPr>
      <w:r>
        <w:rPr>
          <w:rFonts w:cs="Times New Roman" w:ascii="Times New Roman" w:hAnsi="Times New Roman"/>
          <w:sz w:val="24"/>
          <w:szCs w:val="24"/>
        </w:rPr>
        <w:t>О тех, кто уже не придёт никогда.</w:t>
      </w:r>
    </w:p>
    <w:p>
      <w:pPr>
        <w:pStyle w:val="Normal"/>
        <w:jc w:val="both"/>
        <w:rPr>
          <w:rFonts w:ascii="Times New Roman" w:hAnsi="Times New Roman" w:cs="Times New Roman"/>
          <w:sz w:val="24"/>
          <w:szCs w:val="24"/>
        </w:rPr>
      </w:pPr>
      <w:r>
        <w:rPr>
          <w:rFonts w:cs="Times New Roman" w:ascii="Times New Roman" w:hAnsi="Times New Roman"/>
          <w:sz w:val="24"/>
          <w:szCs w:val="24"/>
        </w:rPr>
        <w:t>Вспомним!</w:t>
      </w:r>
    </w:p>
    <w:p>
      <w:pPr>
        <w:pStyle w:val="Normal"/>
        <w:jc w:val="both"/>
        <w:rPr>
          <w:rFonts w:ascii="Times New Roman" w:hAnsi="Times New Roman" w:cs="Times New Roman"/>
          <w:sz w:val="24"/>
          <w:szCs w:val="24"/>
        </w:rPr>
      </w:pPr>
      <w:r>
        <w:rPr>
          <w:rFonts w:cs="Times New Roman" w:ascii="Times New Roman" w:hAnsi="Times New Roman"/>
          <w:b/>
          <w:sz w:val="24"/>
          <w:szCs w:val="24"/>
        </w:rPr>
        <w:t>Учитель:</w:t>
      </w:r>
      <w:r>
        <w:rPr>
          <w:rFonts w:cs="Times New Roman" w:ascii="Times New Roman" w:hAnsi="Times New Roman"/>
          <w:sz w:val="24"/>
          <w:szCs w:val="24"/>
        </w:rPr>
        <w:t xml:space="preserve"> Почтим память героев, не пришедших с войны, минутой молчания </w:t>
      </w:r>
      <w:r>
        <w:rPr>
          <w:rFonts w:cs="Times New Roman" w:ascii="Times New Roman" w:hAnsi="Times New Roman"/>
          <w:i/>
          <w:sz w:val="24"/>
          <w:szCs w:val="24"/>
        </w:rPr>
        <w:t>(минута молчания).</w:t>
      </w:r>
      <w:r>
        <w:rPr>
          <w:rFonts w:cs="Times New Roman" w:ascii="Times New Roman" w:hAnsi="Times New Roman"/>
          <w:sz w:val="24"/>
          <w:szCs w:val="24"/>
        </w:rPr>
        <w:t xml:space="preserve"> Прошу всех встать. Прошу садиться.</w:t>
      </w:r>
    </w:p>
    <w:p>
      <w:pPr>
        <w:pStyle w:val="Normal"/>
        <w:jc w:val="both"/>
        <w:rPr>
          <w:rFonts w:ascii="Times New Roman" w:hAnsi="Times New Roman" w:cs="Times New Roman"/>
          <w:sz w:val="24"/>
          <w:szCs w:val="24"/>
        </w:rPr>
      </w:pPr>
      <w:r>
        <w:rPr>
          <w:rFonts w:cs="Times New Roman" w:ascii="Times New Roman" w:hAnsi="Times New Roman"/>
          <w:sz w:val="24"/>
          <w:szCs w:val="24"/>
        </w:rPr>
        <w:t>9 мая принято поздравлять друг друга и ветеранов с Праздником Победы, а также благодарить живых и павших участников той войны за то, что они отстояли родную землю и обеспечили на долгие годы мирное небо над головой потомков.</w:t>
      </w:r>
    </w:p>
    <w:p>
      <w:pPr>
        <w:pStyle w:val="Normal"/>
        <w:jc w:val="both"/>
        <w:rPr>
          <w:rFonts w:ascii="Times New Roman" w:hAnsi="Times New Roman" w:cs="Times New Roman"/>
          <w:sz w:val="24"/>
          <w:szCs w:val="24"/>
        </w:rPr>
      </w:pPr>
      <w:r>
        <w:rPr>
          <w:rFonts w:cs="Times New Roman" w:ascii="Times New Roman" w:hAnsi="Times New Roman"/>
          <w:b/>
          <w:sz w:val="24"/>
          <w:szCs w:val="24"/>
        </w:rPr>
        <w:t>Ученик:</w:t>
      </w:r>
      <w:r>
        <w:rPr>
          <w:rFonts w:cs="Times New Roman" w:ascii="Times New Roman" w:hAnsi="Times New Roman"/>
          <w:sz w:val="24"/>
          <w:szCs w:val="24"/>
        </w:rPr>
        <w:t xml:space="preserve">   Хотя прошло 7</w:t>
      </w:r>
      <w:r>
        <w:rPr>
          <w:rFonts w:cs="Times New Roman" w:ascii="Times New Roman" w:hAnsi="Times New Roman"/>
          <w:sz w:val="24"/>
          <w:szCs w:val="24"/>
        </w:rPr>
        <w:t>6</w:t>
      </w:r>
      <w:r>
        <w:rPr>
          <w:rFonts w:cs="Times New Roman" w:ascii="Times New Roman" w:hAnsi="Times New Roman"/>
          <w:sz w:val="24"/>
          <w:szCs w:val="24"/>
        </w:rPr>
        <w:t xml:space="preserve"> лет со Дня Победы, отголоски войны и ныне слышны. До сих пор находят останки погибших солдат и орудия тех времен. Мы, юное поколение, должны помнить о том, какой дорогой ценой досталась Победа. Ведь благодаря таким героям, мы живем сейчас счастливо. Благодаря мужеству таких людей, их стойкости, любви к Родине, безграничному чувству патриотизма. Мы все должны гордиться нашими предками, которые спасли мир от фашизма, отстояли независимость нашей Родины. Я считаю, нам многому нужно поучиться у поколения наших дедов, прадедов, прапрадедов: стойкости, мужеству, воле к Победе, научиться жить так, чтобы не было стыдно перед самим собой. Низкий поклон вам, защитники Отечества!                                                                                    </w:t>
      </w:r>
    </w:p>
    <w:p>
      <w:pPr>
        <w:pStyle w:val="Normal"/>
        <w:jc w:val="both"/>
        <w:rPr/>
      </w:pPr>
      <w:r>
        <w:rPr>
          <w:rFonts w:cs="Times New Roman" w:ascii="Times New Roman" w:hAnsi="Times New Roman"/>
          <w:b/>
          <w:sz w:val="24"/>
          <w:szCs w:val="24"/>
        </w:rPr>
        <w:t xml:space="preserve">Ученик: </w:t>
      </w:r>
      <w:r>
        <w:rPr>
          <w:rFonts w:cs="Times New Roman" w:ascii="Times New Roman" w:hAnsi="Times New Roman"/>
          <w:sz w:val="24"/>
          <w:szCs w:val="24"/>
        </w:rPr>
        <w:t>Уважаемые защитники Отечества! Уважаемые труженики тыла! Все, кто своим непосильным трудом приближал День Победы! От всей души поздравляем Вас с 76 годовщиной Великой Победы! Сегодня самая главная, самая нужная льгота для Вас – это внимание, чуткость и ласка окружающих, живущих рядом с Вами. Так пусть же Вы никогда не испытаете чёрствости и равнодушия с стороны молодого поколения. Пусть хорошее настроение скрасит Ваши преклонные года. Пусть реже дают о себе знать старые раны.</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 участники исполняют песню «День Победы»</w:t>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rPr>
        <w:sz w:val="24"/>
        <w:b/>
        <w:rFonts w:ascii="Times New Roman" w:hAnsi="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b/>
      <w:sz w:val="24"/>
    </w:rPr>
  </w:style>
  <w:style w:type="character" w:styleId="ListLabel2">
    <w:name w:val="ListLabel 2"/>
    <w:qFormat/>
    <w:rPr>
      <w:rFonts w:ascii="Times New Roman" w:hAnsi="Times New Roman"/>
      <w:b/>
      <w:sz w:val="24"/>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8e50b6"/>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Application>Neat_Office/6.2.8.2$Windows_x86 LibreOffice_project/</Application>
  <Pages>7</Pages>
  <Words>1781</Words>
  <Characters>11034</Characters>
  <CharactersWithSpaces>12880</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2019-12-02T06:06:00Z</dcterms:created>
  <dc:creator>Школьник</dc:creator>
  <dc:description/>
  <dc:language>ru-RU</dc:language>
  <cp:lastModifiedBy/>
  <dcterms:modified xsi:type="dcterms:W3CDTF">2021-05-12T21:50:09Z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